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41" w:rsidRPr="007357DF" w:rsidRDefault="00AA4741" w:rsidP="00AA4741">
      <w:pPr>
        <w:shd w:val="clear" w:color="auto" w:fill="FFFFFF"/>
        <w:jc w:val="center"/>
        <w:rPr>
          <w:rFonts w:ascii="Cambria" w:hAnsi="Cambria" w:cs="Times New Roman"/>
          <w:color w:val="000000"/>
          <w:sz w:val="22"/>
          <w:szCs w:val="22"/>
          <w:lang w:val="en-GB"/>
        </w:rPr>
      </w:pPr>
      <w:bookmarkStart w:id="0" w:name="_GoBack"/>
      <w:bookmarkEnd w:id="0"/>
      <w:r w:rsidRPr="007357DF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 xml:space="preserve">Wervelexcursie naar </w:t>
      </w:r>
      <w:proofErr w:type="spellStart"/>
      <w:r w:rsidRPr="007357DF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Keizersrande</w:t>
      </w:r>
      <w:proofErr w:type="spellEnd"/>
      <w:r w:rsidRPr="007357DF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 xml:space="preserve"> bij Deventer (Nederland)</w:t>
      </w:r>
    </w:p>
    <w:p w:rsidR="00AA4741" w:rsidRDefault="00AA4741" w:rsidP="00AA4741">
      <w:pPr>
        <w:shd w:val="clear" w:color="auto" w:fill="FFFFFF"/>
        <w:jc w:val="center"/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  <w:t>op vrijdag 6 juli 2018</w:t>
      </w:r>
    </w:p>
    <w:p w:rsidR="00167231" w:rsidRDefault="00167231" w:rsidP="00AA4741">
      <w:pPr>
        <w:shd w:val="clear" w:color="auto" w:fill="FFFFFF"/>
        <w:jc w:val="center"/>
        <w:rPr>
          <w:rFonts w:ascii="Cambria" w:hAnsi="Cambria" w:cs="Times New Roman"/>
          <w:b/>
          <w:bCs/>
          <w:color w:val="000000"/>
          <w:sz w:val="22"/>
          <w:szCs w:val="22"/>
          <w:u w:val="single"/>
        </w:rPr>
      </w:pPr>
    </w:p>
    <w:p w:rsidR="00167231" w:rsidRPr="00167231" w:rsidRDefault="00167231" w:rsidP="00AA4741">
      <w:pPr>
        <w:shd w:val="clear" w:color="auto" w:fill="FFFFFF"/>
        <w:jc w:val="center"/>
        <w:rPr>
          <w:rFonts w:ascii="Cambria" w:hAnsi="Cambria" w:cs="Times New Roman"/>
          <w:color w:val="000000"/>
          <w:sz w:val="18"/>
          <w:szCs w:val="18"/>
          <w:lang w:val="en-GB"/>
        </w:rPr>
      </w:pPr>
      <w:r w:rsidRPr="00167231">
        <w:rPr>
          <w:rFonts w:ascii="Cambria" w:hAnsi="Cambria" w:cs="Times New Roman"/>
          <w:b/>
          <w:bCs/>
          <w:color w:val="000000"/>
          <w:sz w:val="18"/>
          <w:szCs w:val="18"/>
          <w:u w:val="single"/>
        </w:rPr>
        <w:t>georganiseerd door Wervel, Werkgroep voor gezonde landbouw</w:t>
      </w:r>
    </w:p>
    <w:p w:rsidR="00AA4741" w:rsidRPr="00167231" w:rsidRDefault="00AA4741" w:rsidP="00AA4741">
      <w:pPr>
        <w:shd w:val="clear" w:color="auto" w:fill="FFFFFF"/>
        <w:jc w:val="center"/>
        <w:rPr>
          <w:rFonts w:ascii="Cambria" w:hAnsi="Cambria" w:cs="Times New Roman"/>
          <w:color w:val="000000"/>
          <w:sz w:val="18"/>
          <w:szCs w:val="18"/>
          <w:lang w:val="en-GB"/>
        </w:rPr>
      </w:pPr>
      <w:r w:rsidRPr="00167231">
        <w:rPr>
          <w:rFonts w:ascii="Cambria" w:hAnsi="Cambria" w:cs="Times New Roman"/>
          <w:b/>
          <w:bCs/>
          <w:color w:val="000000"/>
          <w:sz w:val="18"/>
          <w:szCs w:val="18"/>
        </w:rPr>
        <w:t> 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proofErr w:type="spellStart"/>
      <w:r w:rsidRPr="007357DF">
        <w:rPr>
          <w:rFonts w:ascii="Cambria" w:hAnsi="Cambria" w:cs="Times New Roman"/>
          <w:color w:val="000000"/>
          <w:sz w:val="22"/>
          <w:szCs w:val="22"/>
        </w:rPr>
        <w:t>Keizersrande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 xml:space="preserve"> is een uitstekend voorbeeld van ‘boeren in natuur’. Het gaat om een biologisch-dynamisch melkveebedrijf van een 80-tal runderen, dat tegelijk werkzaam is in waterbeheer in het overstromingsgebied van de IJssel en in natuurbeheer in Natura 2000-gebied, en hun dieren daarvoor inzetten. Ze gelden als één van de praktijkvoorbeelden van het project ‘Boeren voor Natuur’ van de Universiteit van Wageningen.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</w:rPr>
      </w:pPr>
      <w:r w:rsidRPr="007357DF">
        <w:rPr>
          <w:rFonts w:ascii="Cambria" w:hAnsi="Cambria" w:cs="Times New Roman"/>
          <w:color w:val="000000"/>
          <w:sz w:val="22"/>
          <w:szCs w:val="22"/>
        </w:rPr>
        <w:t>Naast de boerderij, die vooral zuivel, vlees en graan produceert en in de toekomst zich wil toeleggen op de productie van voedselpakketten voor een 500-tal gezinnen, wordt de hoeve, die zich een ‘</w:t>
      </w:r>
      <w:proofErr w:type="spellStart"/>
      <w:r w:rsidRPr="007357DF">
        <w:rPr>
          <w:rFonts w:ascii="Cambria" w:hAnsi="Cambria" w:cs="Times New Roman"/>
          <w:color w:val="000000"/>
          <w:sz w:val="22"/>
          <w:szCs w:val="22"/>
        </w:rPr>
        <w:t>natuurderij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 xml:space="preserve">’ noemt ook ingezet in waterbeheer. Ze staan in voor het onderhoud van de </w:t>
      </w:r>
      <w:proofErr w:type="spellStart"/>
      <w:r w:rsidRPr="007357DF">
        <w:rPr>
          <w:rFonts w:ascii="Cambria" w:hAnsi="Cambria" w:cs="Times New Roman"/>
          <w:color w:val="000000"/>
          <w:sz w:val="22"/>
          <w:szCs w:val="22"/>
        </w:rPr>
        <w:t>vergravingen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 xml:space="preserve"> om de </w:t>
      </w:r>
      <w:proofErr w:type="spellStart"/>
      <w:r w:rsidRPr="007357DF">
        <w:rPr>
          <w:rFonts w:ascii="Cambria" w:hAnsi="Cambria" w:cs="Times New Roman"/>
          <w:color w:val="000000"/>
          <w:sz w:val="22"/>
          <w:szCs w:val="22"/>
        </w:rPr>
        <w:t>Ijssel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 xml:space="preserve"> beheersbaar buiten zijn oevers te laten treden bij hoogwaterstand en op te vangen in de uiterwaarden. Ze zorgen ook voor het natuurbeheer van de Keizers- en Stobbewaarden net buiten Deventer volgens de richtlijnen van Natura 2000-gebied. Tevens stimuleren ze de ontwikkeling van de oorspronkelijke fauna en flora: rijke akkerlanden, botanisch hooiland, weidevogels, </w:t>
      </w:r>
      <w:proofErr w:type="spellStart"/>
      <w:r w:rsidRPr="007357DF">
        <w:rPr>
          <w:rFonts w:ascii="Cambria" w:hAnsi="Cambria" w:cs="Times New Roman"/>
          <w:color w:val="000000"/>
          <w:sz w:val="22"/>
          <w:szCs w:val="22"/>
        </w:rPr>
        <w:t>KLE’s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>.</w:t>
      </w:r>
    </w:p>
    <w:p w:rsidR="0067674C" w:rsidRPr="007357DF" w:rsidRDefault="0067674C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color w:val="000000"/>
          <w:sz w:val="22"/>
          <w:szCs w:val="22"/>
        </w:rPr>
        <w:t xml:space="preserve">Vragen die o.m. aan bod zullen komen : hoe zijn de dieren aangepast aan het water- en natuurbeheer, en welke invloed heeft dat op de melkproductie? Hoe is de rentabiliteit te verzoenen met de strenge </w:t>
      </w:r>
      <w:proofErr w:type="spellStart"/>
      <w:r w:rsidRPr="007357DF">
        <w:rPr>
          <w:rFonts w:ascii="Cambria" w:hAnsi="Cambria" w:cs="Times New Roman"/>
          <w:color w:val="000000"/>
          <w:sz w:val="22"/>
          <w:szCs w:val="22"/>
        </w:rPr>
        <w:t>beheersrichtlijnen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 xml:space="preserve"> in Natura 2000-gebied ?</w:t>
      </w:r>
      <w:r w:rsidR="007E3370">
        <w:rPr>
          <w:rFonts w:ascii="Cambria" w:hAnsi="Cambria" w:cs="Times New Roman"/>
          <w:color w:val="000000"/>
          <w:sz w:val="22"/>
          <w:szCs w:val="22"/>
        </w:rPr>
        <w:t>...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color w:val="000000"/>
          <w:sz w:val="22"/>
          <w:szCs w:val="22"/>
        </w:rPr>
        <w:t> </w:t>
      </w:r>
    </w:p>
    <w:p w:rsidR="00AA4741" w:rsidRPr="007357DF" w:rsidRDefault="00773125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>
        <w:rPr>
          <w:rFonts w:ascii="Cambria" w:hAnsi="Cambria" w:cs="Times New Roman"/>
          <w:b/>
          <w:bCs/>
          <w:color w:val="000000"/>
          <w:sz w:val="22"/>
          <w:szCs w:val="22"/>
        </w:rPr>
        <w:t>7</w:t>
      </w:r>
      <w:r w:rsidR="00AA4741"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u </w:t>
      </w:r>
      <w:r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30 </w:t>
      </w:r>
      <w:r w:rsidR="00AA4741"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- Vertrek</w:t>
      </w:r>
      <w:r w:rsidR="00167231">
        <w:rPr>
          <w:rFonts w:ascii="Cambria" w:hAnsi="Cambria" w:cs="Times New Roman"/>
          <w:color w:val="000000"/>
          <w:sz w:val="22"/>
          <w:szCs w:val="22"/>
        </w:rPr>
        <w:t> </w:t>
      </w:r>
      <w:r>
        <w:rPr>
          <w:rFonts w:ascii="Cambria" w:hAnsi="Cambria" w:cs="Times New Roman"/>
          <w:color w:val="000000"/>
          <w:sz w:val="22"/>
          <w:szCs w:val="22"/>
        </w:rPr>
        <w:t xml:space="preserve">per autocar met opstapplaats in Gent (achter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St.Pieters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>-station) en Antwerpen (</w:t>
      </w:r>
      <w:r w:rsidRPr="00773125">
        <w:rPr>
          <w:rFonts w:ascii="Cambria" w:hAnsi="Cambria" w:cs="Times New Roman"/>
          <w:b/>
          <w:color w:val="000000"/>
          <w:sz w:val="22"/>
          <w:szCs w:val="22"/>
        </w:rPr>
        <w:t>8u30</w:t>
      </w:r>
      <w:r>
        <w:rPr>
          <w:rFonts w:ascii="Cambria" w:hAnsi="Cambria" w:cs="Times New Roman"/>
          <w:color w:val="000000"/>
          <w:sz w:val="22"/>
          <w:szCs w:val="22"/>
        </w:rPr>
        <w:t xml:space="preserve"> Berchem station)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11 u - Aankomst </w:t>
      </w:r>
      <w:proofErr w:type="spellStart"/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Keizersrande</w:t>
      </w:r>
      <w:proofErr w:type="spellEnd"/>
      <w:r w:rsidRPr="007357DF">
        <w:rPr>
          <w:rFonts w:ascii="Cambria" w:hAnsi="Cambria" w:cs="Times New Roman"/>
          <w:color w:val="000000"/>
          <w:sz w:val="22"/>
          <w:szCs w:val="22"/>
        </w:rPr>
        <w:t>, ontvangst met koffie, thee en koek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11u30 – rondleiding op de boerderij</w:t>
      </w:r>
      <w:r w:rsidRPr="007357DF">
        <w:rPr>
          <w:rFonts w:ascii="Cambria" w:hAnsi="Cambria" w:cs="Times New Roman"/>
          <w:color w:val="000000"/>
          <w:sz w:val="22"/>
          <w:szCs w:val="22"/>
        </w:rPr>
        <w:t> door Annet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12u30 – middaglunch</w:t>
      </w:r>
      <w:r w:rsidRPr="007357DF">
        <w:rPr>
          <w:rFonts w:ascii="Cambria" w:hAnsi="Cambria" w:cs="Times New Roman"/>
          <w:color w:val="000000"/>
          <w:sz w:val="22"/>
          <w:szCs w:val="22"/>
        </w:rPr>
        <w:t> van streekproducten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13u30 – tweede rondleiding</w:t>
      </w:r>
      <w:r w:rsidRPr="007357DF">
        <w:rPr>
          <w:rFonts w:ascii="Cambria" w:hAnsi="Cambria" w:cs="Times New Roman"/>
          <w:color w:val="000000"/>
          <w:sz w:val="22"/>
          <w:szCs w:val="22"/>
        </w:rPr>
        <w:t> water- en natuurbeheer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14u30/15u – afsluiting</w:t>
      </w:r>
      <w:r w:rsidRPr="007357DF">
        <w:rPr>
          <w:rFonts w:ascii="Cambria" w:hAnsi="Cambria" w:cs="Times New Roman"/>
          <w:color w:val="000000"/>
          <w:sz w:val="22"/>
          <w:szCs w:val="22"/>
        </w:rPr>
        <w:t> programma met sappen en zoutjes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color w:val="000000"/>
          <w:sz w:val="22"/>
          <w:szCs w:val="22"/>
        </w:rPr>
        <w:t> </w:t>
      </w:r>
    </w:p>
    <w:p w:rsidR="00AA4741" w:rsidRPr="007357DF" w:rsidRDefault="00773125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>
        <w:rPr>
          <w:rFonts w:ascii="Cambria" w:hAnsi="Cambria" w:cs="Times New Roman"/>
          <w:color w:val="000000"/>
          <w:sz w:val="22"/>
          <w:szCs w:val="22"/>
        </w:rPr>
        <w:t>Afhankelijk van de nog resterende tijd</w:t>
      </w:r>
      <w:r w:rsidR="00167231">
        <w:rPr>
          <w:rFonts w:ascii="Cambria" w:hAnsi="Cambria" w:cs="Times New Roman"/>
          <w:color w:val="000000"/>
          <w:sz w:val="22"/>
          <w:szCs w:val="22"/>
        </w:rPr>
        <w:t xml:space="preserve"> wordt op de terugweg </w:t>
      </w:r>
      <w:r w:rsidR="00AA4741" w:rsidRPr="007357DF">
        <w:rPr>
          <w:rFonts w:ascii="Cambria" w:hAnsi="Cambria" w:cs="Times New Roman"/>
          <w:color w:val="000000"/>
          <w:sz w:val="22"/>
          <w:szCs w:val="22"/>
        </w:rPr>
        <w:t>een stop van ongeveer één uur voor</w:t>
      </w:r>
      <w:r>
        <w:rPr>
          <w:rFonts w:ascii="Cambria" w:hAnsi="Cambria" w:cs="Times New Roman"/>
          <w:color w:val="000000"/>
          <w:sz w:val="22"/>
          <w:szCs w:val="22"/>
        </w:rPr>
        <w:t xml:space="preserve">zien. </w:t>
      </w:r>
      <w:r w:rsidRPr="00510A14">
        <w:rPr>
          <w:rFonts w:ascii="Cambria" w:hAnsi="Cambria" w:cs="Times New Roman"/>
          <w:color w:val="000000"/>
          <w:sz w:val="22"/>
          <w:szCs w:val="22"/>
        </w:rPr>
        <w:t>Ofwe</w:t>
      </w:r>
      <w:r>
        <w:rPr>
          <w:rFonts w:ascii="Cambria" w:hAnsi="Cambria" w:cs="Times New Roman"/>
          <w:color w:val="000000"/>
          <w:sz w:val="22"/>
          <w:szCs w:val="22"/>
        </w:rPr>
        <w:t>l :</w:t>
      </w:r>
    </w:p>
    <w:p w:rsidR="00AA4741" w:rsidRPr="008B1BFE" w:rsidRDefault="00773125" w:rsidP="008B1BFE">
      <w:pPr>
        <w:pStyle w:val="Lijstalinea"/>
        <w:numPr>
          <w:ilvl w:val="0"/>
          <w:numId w:val="1"/>
        </w:numPr>
        <w:shd w:val="clear" w:color="auto" w:fill="FFFFFF"/>
        <w:rPr>
          <w:rFonts w:ascii="Cambria" w:hAnsi="Cambria" w:cs="Times New Roman"/>
          <w:b/>
          <w:bCs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het </w:t>
      </w:r>
      <w:proofErr w:type="spellStart"/>
      <w:r w:rsidRPr="00510A14">
        <w:rPr>
          <w:rFonts w:ascii="Cambria" w:hAnsi="Cambria" w:cs="Times New Roman"/>
          <w:b/>
          <w:color w:val="000000"/>
          <w:sz w:val="22"/>
          <w:szCs w:val="22"/>
        </w:rPr>
        <w:t>voedselbos</w:t>
      </w:r>
      <w:proofErr w:type="spellEnd"/>
      <w:r w:rsidRPr="00510A14">
        <w:rPr>
          <w:rFonts w:ascii="Cambria" w:hAnsi="Cambria" w:cs="Times New Roman"/>
          <w:b/>
          <w:color w:val="000000"/>
          <w:sz w:val="22"/>
          <w:szCs w:val="22"/>
        </w:rPr>
        <w:t xml:space="preserve"> </w:t>
      </w:r>
      <w:r w:rsidR="00AA4741" w:rsidRPr="00510A14">
        <w:rPr>
          <w:rFonts w:ascii="Cambria" w:hAnsi="Cambria" w:cs="Times New Roman"/>
          <w:b/>
          <w:color w:val="000000"/>
          <w:sz w:val="22"/>
          <w:szCs w:val="22"/>
        </w:rPr>
        <w:t> </w:t>
      </w:r>
      <w:proofErr w:type="spellStart"/>
      <w:r w:rsidRPr="00510A14">
        <w:rPr>
          <w:rFonts w:ascii="Cambria" w:hAnsi="Cambria" w:cs="Times New Roman"/>
          <w:b/>
          <w:color w:val="000000"/>
          <w:sz w:val="22"/>
          <w:szCs w:val="22"/>
        </w:rPr>
        <w:t>Ketelbroek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in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Groesbeek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bij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Nijmegen,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een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bijzondere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biotoop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waar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permacultuur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laat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zien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hoe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landbouw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tegelijk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ecologisch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duurzaam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en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economisch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rendabel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kan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zijn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 </w:t>
      </w:r>
      <w:r w:rsidR="00AA4741" w:rsidRPr="008B1BFE">
        <w:rPr>
          <w:rFonts w:ascii="Cambria" w:hAnsi="Cambria" w:cs="Times New Roman"/>
          <w:b/>
          <w:bCs/>
          <w:color w:val="000000"/>
          <w:sz w:val="22"/>
          <w:szCs w:val="22"/>
        </w:rPr>
        <w:t>OF</w:t>
      </w:r>
    </w:p>
    <w:p w:rsidR="008B1BFE" w:rsidRPr="008B1BFE" w:rsidRDefault="00773125" w:rsidP="008B1BFE">
      <w:pPr>
        <w:pStyle w:val="Lijstalinea"/>
        <w:numPr>
          <w:ilvl w:val="0"/>
          <w:numId w:val="1"/>
        </w:numPr>
        <w:shd w:val="clear" w:color="auto" w:fill="FFFFFF"/>
        <w:rPr>
          <w:rFonts w:ascii="Cambria" w:hAnsi="Cambria" w:cs="Times New Roman"/>
          <w:color w:val="000000"/>
          <w:sz w:val="22"/>
          <w:szCs w:val="22"/>
        </w:rPr>
      </w:pPr>
      <w:proofErr w:type="spellStart"/>
      <w:r>
        <w:rPr>
          <w:rFonts w:ascii="Cambria" w:hAnsi="Cambria" w:cs="Times New Roman"/>
          <w:color w:val="000000"/>
          <w:sz w:val="22"/>
          <w:szCs w:val="22"/>
        </w:rPr>
        <w:t>b</w:t>
      </w:r>
      <w:r w:rsidR="00AA4741" w:rsidRPr="008B1BFE">
        <w:rPr>
          <w:rFonts w:ascii="Cambria" w:hAnsi="Cambria" w:cs="Times New Roman"/>
          <w:color w:val="000000"/>
          <w:sz w:val="22"/>
          <w:szCs w:val="22"/>
        </w:rPr>
        <w:t>ezoek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aan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2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naast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elkaar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liggende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sociale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en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ecologische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woonwijken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in Nijmegen :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Strowijk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Iewan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en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meergeneratiewijk</w:t>
      </w:r>
      <w:proofErr w:type="spellEnd"/>
      <w:r w:rsidR="00AA4741" w:rsidRPr="008B1BFE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="00AA4741" w:rsidRPr="008B1BFE">
        <w:rPr>
          <w:rFonts w:ascii="Cambria" w:hAnsi="Cambria" w:cs="Times New Roman"/>
          <w:color w:val="000000"/>
          <w:sz w:val="22"/>
          <w:szCs w:val="22"/>
        </w:rPr>
        <w:t>Eikpunt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357DF" w:rsidRPr="008B1BFE">
        <w:rPr>
          <w:rFonts w:ascii="Arial" w:eastAsia="Times New Roman" w:hAnsi="Arial" w:cs="Arial"/>
          <w:color w:val="222222"/>
          <w:sz w:val="22"/>
          <w:szCs w:val="22"/>
        </w:rPr>
        <w:br/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Strowijk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357DF" w:rsidRPr="008B1BFE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</w:rPr>
        <w:t>IEWAN</w:t>
      </w:r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is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ontwikkeld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(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goeddeels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)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zelf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gebouwd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door de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bewoners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. De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wijk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bestaat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uit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verschillende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woon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werk-gebouwen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met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zowel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zelfstandige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appartementen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als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groepswoningen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gemeenschappelijke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voorzieningen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gemeenschappelijke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ruimte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. 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Daarin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staat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ook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het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grootste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strogebouw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van Nederland,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complex van 24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sociale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huurwoningen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opgetrokken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uit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stro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leem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en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hout</w:t>
      </w:r>
      <w:proofErr w:type="spellEnd"/>
      <w:r w:rsidR="007357DF"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 </w:t>
      </w:r>
    </w:p>
    <w:p w:rsidR="00AA4741" w:rsidRPr="007357DF" w:rsidRDefault="007357DF" w:rsidP="00167231">
      <w:pPr>
        <w:pStyle w:val="Lijstalinea"/>
        <w:shd w:val="clear" w:color="auto" w:fill="FFFFFF"/>
        <w:ind w:left="820"/>
        <w:rPr>
          <w:rFonts w:ascii="Cambria" w:hAnsi="Cambria" w:cs="Times New Roman"/>
          <w:color w:val="000000"/>
          <w:sz w:val="22"/>
          <w:szCs w:val="22"/>
        </w:rPr>
      </w:pP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Woongemeenschap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b/>
          <w:color w:val="553300"/>
          <w:sz w:val="18"/>
          <w:szCs w:val="18"/>
          <w:shd w:val="clear" w:color="auto" w:fill="FFFFFF"/>
        </w:rPr>
        <w:t>Eikpunt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is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gebaseerd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op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vier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pijlers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: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meergeneratiewonen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,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duurzaamheid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,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stilte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&amp;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bezinning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gemeenschapsvorming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.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Verdeeld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over de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Duitslandstraat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, Karl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Marxstraat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Rosa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Luxemburgstraat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verrezen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40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huurwoningen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negen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koopwoningen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,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gebouwd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uit</w:t>
      </w:r>
      <w:proofErr w:type="spellEnd"/>
      <w:r w:rsidRPr="008B1BFE">
        <w:rPr>
          <w:rFonts w:ascii="Arial" w:eastAsia="Times New Roman" w:hAnsi="Arial" w:cs="Arial"/>
          <w:color w:val="553300"/>
          <w:sz w:val="18"/>
          <w:szCs w:val="18"/>
          <w:shd w:val="clear" w:color="auto" w:fill="FFFFFF"/>
        </w:rPr>
        <w:t> 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houtskelet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en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stro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/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leem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met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ecologische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tuinen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en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toepassing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van </w:t>
      </w:r>
      <w:proofErr w:type="spellStart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permacultuur</w:t>
      </w:r>
      <w:proofErr w:type="spellEnd"/>
      <w:r w:rsidRPr="008B1BF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 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19u30/20u – voorziene terugkomst</w:t>
      </w:r>
      <w:r w:rsidRPr="007357DF">
        <w:rPr>
          <w:rFonts w:ascii="Cambria" w:hAnsi="Cambria" w:cs="Times New Roman"/>
          <w:color w:val="000000"/>
          <w:sz w:val="22"/>
          <w:szCs w:val="22"/>
        </w:rPr>
        <w:t xml:space="preserve"> in Antwerpen </w:t>
      </w:r>
      <w:r w:rsidR="0027441B" w:rsidRPr="007357DF">
        <w:rPr>
          <w:rFonts w:ascii="Cambria" w:hAnsi="Cambria" w:cs="Times New Roman"/>
          <w:color w:val="000000"/>
          <w:sz w:val="22"/>
          <w:szCs w:val="22"/>
        </w:rPr>
        <w:t>(</w:t>
      </w:r>
      <w:r w:rsidRPr="007357DF">
        <w:rPr>
          <w:rFonts w:ascii="Cambria" w:hAnsi="Cambria" w:cs="Times New Roman"/>
          <w:color w:val="000000"/>
          <w:sz w:val="22"/>
          <w:szCs w:val="22"/>
        </w:rPr>
        <w:t>Berchem</w:t>
      </w:r>
      <w:r w:rsidR="0027441B" w:rsidRPr="007357DF">
        <w:rPr>
          <w:rFonts w:ascii="Cambria" w:hAnsi="Cambria" w:cs="Times New Roman"/>
          <w:color w:val="000000"/>
          <w:sz w:val="22"/>
          <w:szCs w:val="22"/>
        </w:rPr>
        <w:t xml:space="preserve"> station)</w:t>
      </w:r>
      <w:r w:rsidR="00773125">
        <w:rPr>
          <w:rFonts w:ascii="Cambria" w:hAnsi="Cambria" w:cs="Times New Roman"/>
          <w:color w:val="000000"/>
          <w:sz w:val="22"/>
          <w:szCs w:val="22"/>
        </w:rPr>
        <w:t xml:space="preserve"> en Gent (</w:t>
      </w:r>
      <w:r w:rsidR="00773125" w:rsidRPr="00773125">
        <w:rPr>
          <w:rFonts w:ascii="Cambria" w:hAnsi="Cambria" w:cs="Times New Roman"/>
          <w:b/>
          <w:color w:val="000000"/>
          <w:sz w:val="22"/>
          <w:szCs w:val="22"/>
        </w:rPr>
        <w:t>21u</w:t>
      </w:r>
      <w:r w:rsidR="00773125">
        <w:rPr>
          <w:rFonts w:ascii="Cambria" w:hAnsi="Cambria" w:cs="Times New Roman"/>
          <w:color w:val="000000"/>
          <w:sz w:val="22"/>
          <w:szCs w:val="22"/>
        </w:rPr>
        <w:t>)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color w:val="000000"/>
          <w:sz w:val="22"/>
          <w:szCs w:val="22"/>
        </w:rPr>
        <w:t> 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b/>
          <w:bCs/>
          <w:color w:val="000000"/>
          <w:sz w:val="22"/>
          <w:szCs w:val="22"/>
        </w:rPr>
        <w:t>Deelnameprijs :</w:t>
      </w:r>
      <w:r w:rsidRPr="007357DF">
        <w:rPr>
          <w:rFonts w:ascii="Cambria" w:hAnsi="Cambria" w:cs="Times New Roman"/>
          <w:color w:val="000000"/>
          <w:sz w:val="22"/>
          <w:szCs w:val="22"/>
        </w:rPr>
        <w:t> </w:t>
      </w:r>
      <w:r w:rsidR="00773125">
        <w:rPr>
          <w:rFonts w:ascii="Cambria" w:hAnsi="Cambria" w:cs="Times New Roman"/>
          <w:color w:val="000000"/>
          <w:sz w:val="22"/>
          <w:szCs w:val="22"/>
        </w:rPr>
        <w:t xml:space="preserve"> minimumprijs 25,00 euro </w:t>
      </w:r>
      <w:r w:rsidR="00510A14">
        <w:rPr>
          <w:rFonts w:ascii="Cambria" w:hAnsi="Cambria" w:cs="Times New Roman"/>
          <w:color w:val="000000"/>
          <w:sz w:val="22"/>
          <w:szCs w:val="22"/>
        </w:rPr>
        <w:t xml:space="preserve">of  </w:t>
      </w:r>
      <w:r w:rsidRPr="007357DF">
        <w:rPr>
          <w:rFonts w:ascii="Cambria" w:hAnsi="Cambria" w:cs="Times New Roman"/>
          <w:color w:val="000000"/>
          <w:sz w:val="22"/>
          <w:szCs w:val="22"/>
        </w:rPr>
        <w:t>35,00 euro</w:t>
      </w:r>
      <w:r w:rsidR="00510A14">
        <w:rPr>
          <w:rFonts w:ascii="Cambria" w:hAnsi="Cambria" w:cs="Times New Roman"/>
          <w:color w:val="000000"/>
          <w:sz w:val="22"/>
          <w:szCs w:val="22"/>
        </w:rPr>
        <w:t xml:space="preserve"> (kostprijs), over te schrijven via BE97 5230 8030 3749 van de Triodosbank, met vermelding van ‘Excursie </w:t>
      </w:r>
      <w:proofErr w:type="spellStart"/>
      <w:r w:rsidR="00510A14">
        <w:rPr>
          <w:rFonts w:ascii="Cambria" w:hAnsi="Cambria" w:cs="Times New Roman"/>
          <w:color w:val="000000"/>
          <w:sz w:val="22"/>
          <w:szCs w:val="22"/>
        </w:rPr>
        <w:t>Keizersrande</w:t>
      </w:r>
      <w:proofErr w:type="spellEnd"/>
      <w:r w:rsidR="00510A14">
        <w:rPr>
          <w:rFonts w:ascii="Cambria" w:hAnsi="Cambria" w:cs="Times New Roman"/>
          <w:color w:val="000000"/>
          <w:sz w:val="22"/>
          <w:szCs w:val="22"/>
        </w:rPr>
        <w:t>’.</w:t>
      </w:r>
    </w:p>
    <w:p w:rsidR="00AA4741" w:rsidRPr="007357DF" w:rsidRDefault="00AA4741" w:rsidP="00AA4741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357DF">
        <w:rPr>
          <w:rFonts w:ascii="Cambria" w:hAnsi="Cambria" w:cs="Times New Roman"/>
          <w:color w:val="000000"/>
          <w:sz w:val="22"/>
          <w:szCs w:val="22"/>
        </w:rPr>
        <w:t> </w:t>
      </w:r>
    </w:p>
    <w:p w:rsidR="00D224B1" w:rsidRPr="009A0B72" w:rsidRDefault="00AA4741" w:rsidP="009A0B72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773125">
        <w:rPr>
          <w:rFonts w:ascii="Cambria" w:hAnsi="Cambria" w:cs="Times New Roman"/>
          <w:b/>
          <w:color w:val="000000"/>
          <w:sz w:val="22"/>
          <w:szCs w:val="22"/>
        </w:rPr>
        <w:t>Inschrijven</w:t>
      </w:r>
      <w:r w:rsidR="007E3370">
        <w:rPr>
          <w:rFonts w:ascii="Cambria" w:hAnsi="Cambria" w:cs="Times New Roman"/>
          <w:color w:val="000000"/>
          <w:sz w:val="22"/>
          <w:szCs w:val="22"/>
        </w:rPr>
        <w:t xml:space="preserve"> mogelijk tot 23</w:t>
      </w:r>
      <w:r w:rsidRPr="007357DF">
        <w:rPr>
          <w:rFonts w:ascii="Cambria" w:hAnsi="Cambria" w:cs="Times New Roman"/>
          <w:color w:val="000000"/>
          <w:sz w:val="22"/>
          <w:szCs w:val="22"/>
        </w:rPr>
        <w:t xml:space="preserve"> juni 2018</w:t>
      </w:r>
      <w:r w:rsidR="00510A14">
        <w:rPr>
          <w:rFonts w:ascii="Cambria" w:hAnsi="Cambria" w:cs="Times New Roman"/>
          <w:color w:val="000000"/>
          <w:sz w:val="22"/>
          <w:szCs w:val="22"/>
        </w:rPr>
        <w:t xml:space="preserve"> via</w:t>
      </w:r>
      <w:r w:rsidR="00773125">
        <w:rPr>
          <w:rFonts w:ascii="Cambria" w:hAnsi="Cambria" w:cs="Times New Roman"/>
          <w:color w:val="000000"/>
          <w:sz w:val="22"/>
          <w:szCs w:val="22"/>
        </w:rPr>
        <w:t xml:space="preserve"> </w:t>
      </w:r>
      <w:hyperlink r:id="rId5" w:history="1">
        <w:r w:rsidR="00773125" w:rsidRPr="00E860DB">
          <w:rPr>
            <w:rStyle w:val="Hyperlink"/>
            <w:rFonts w:ascii="Cambria" w:hAnsi="Cambria" w:cs="Times New Roman"/>
            <w:sz w:val="22"/>
            <w:szCs w:val="22"/>
          </w:rPr>
          <w:t>rosine.vanoost@gmail.com</w:t>
        </w:r>
      </w:hyperlink>
      <w:r w:rsidR="00773125">
        <w:rPr>
          <w:rFonts w:ascii="Cambria" w:hAnsi="Cambria" w:cs="Times New Roman"/>
          <w:color w:val="000000"/>
          <w:sz w:val="22"/>
          <w:szCs w:val="22"/>
        </w:rPr>
        <w:t xml:space="preserve">.  De inschrijving is pas geldig na de overschrijving van de </w:t>
      </w:r>
      <w:proofErr w:type="spellStart"/>
      <w:r w:rsidR="00773125">
        <w:rPr>
          <w:rFonts w:ascii="Cambria" w:hAnsi="Cambria" w:cs="Times New Roman"/>
          <w:color w:val="000000"/>
          <w:sz w:val="22"/>
          <w:szCs w:val="22"/>
        </w:rPr>
        <w:t>deelnamersbijdrage</w:t>
      </w:r>
      <w:proofErr w:type="spellEnd"/>
      <w:r w:rsidR="00773125">
        <w:rPr>
          <w:rFonts w:ascii="Cambria" w:hAnsi="Cambria" w:cs="Times New Roman"/>
          <w:color w:val="000000"/>
          <w:sz w:val="22"/>
          <w:szCs w:val="22"/>
        </w:rPr>
        <w:t>. Plaatsen zijn beperkt.</w:t>
      </w:r>
    </w:p>
    <w:sectPr w:rsidR="00D224B1" w:rsidRPr="009A0B72" w:rsidSect="007C52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6305"/>
    <w:multiLevelType w:val="hybridMultilevel"/>
    <w:tmpl w:val="C4ACA384"/>
    <w:lvl w:ilvl="0" w:tplc="DF68540C">
      <w:start w:val="11"/>
      <w:numFmt w:val="bullet"/>
      <w:lvlText w:val="-"/>
      <w:lvlJc w:val="left"/>
      <w:pPr>
        <w:ind w:left="820" w:hanging="460"/>
      </w:pPr>
      <w:rPr>
        <w:rFonts w:ascii="Cambria" w:eastAsiaTheme="minorEastAsia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41"/>
    <w:rsid w:val="00167231"/>
    <w:rsid w:val="0027441B"/>
    <w:rsid w:val="00510A14"/>
    <w:rsid w:val="0067674C"/>
    <w:rsid w:val="007357DF"/>
    <w:rsid w:val="00773125"/>
    <w:rsid w:val="007C5265"/>
    <w:rsid w:val="007E3370"/>
    <w:rsid w:val="008B1BFE"/>
    <w:rsid w:val="009A0B72"/>
    <w:rsid w:val="00AA4741"/>
    <w:rsid w:val="00BC3FCC"/>
    <w:rsid w:val="00D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0239DB5-97D2-49B9-B995-7AFE1B91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74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8B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ine.vanoo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Van Oost</dc:creator>
  <cp:keywords/>
  <dc:description/>
  <cp:lastModifiedBy>Windows-gebruiker</cp:lastModifiedBy>
  <cp:revision>2</cp:revision>
  <dcterms:created xsi:type="dcterms:W3CDTF">2018-05-25T10:46:00Z</dcterms:created>
  <dcterms:modified xsi:type="dcterms:W3CDTF">2018-05-25T10:46:00Z</dcterms:modified>
</cp:coreProperties>
</file>